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7A9" w:rsidRDefault="003D37A9" w:rsidP="003D37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LISTAGEM DOS MEDICAMENTOS DISPONÍVEIS NA FARMÁCIA BÁSICA MUNICIPAL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>Ácido fólico 5mg</w:t>
      </w:r>
    </w:p>
    <w:p w:rsid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 xml:space="preserve">Ácido </w:t>
      </w: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Valpróico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 xml:space="preserve"> (Valproato de sódio) xarope 50mg/ml</w:t>
      </w:r>
    </w:p>
    <w:p w:rsidR="0099559A" w:rsidRPr="003D37A9" w:rsidRDefault="0099559A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Ácido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valpróico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250mg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D37A9">
        <w:rPr>
          <w:rFonts w:ascii="Times New Roman" w:hAnsi="Times New Roman" w:cs="Times New Roman"/>
          <w:b/>
          <w:sz w:val="24"/>
          <w:szCs w:val="24"/>
        </w:rPr>
        <w:t>Alopurinol 100mg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Amitriptilina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>, cloridrato 25mg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>Amoxicilina pó para suspensão oral 50/ml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 xml:space="preserve">Amoxicilina + </w:t>
      </w: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clavulanato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 xml:space="preserve"> de potássio 500 + 125mg</w:t>
      </w:r>
    </w:p>
    <w:p w:rsid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 xml:space="preserve">Anlodipino, </w:t>
      </w: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besilato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 xml:space="preserve"> 10mg</w:t>
      </w:r>
    </w:p>
    <w:p w:rsid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Atenolol 25mg</w:t>
      </w:r>
    </w:p>
    <w:p w:rsid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Atenolol 50mg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Atenolol 100mg</w:t>
      </w:r>
    </w:p>
    <w:p w:rsidR="00177993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Azitromicina 500mg</w:t>
      </w:r>
    </w:p>
    <w:p w:rsid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Azitronicina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 xml:space="preserve"> pó para suspensão oral 40mg/ml</w:t>
      </w:r>
    </w:p>
    <w:p w:rsidR="00AF4F9C" w:rsidRPr="00AF4F9C" w:rsidRDefault="00AF4F9C" w:rsidP="00AF4F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4F9C">
        <w:rPr>
          <w:rFonts w:ascii="Times New Roman" w:hAnsi="Times New Roman" w:cs="Times New Roman"/>
          <w:b/>
          <w:sz w:val="24"/>
          <w:szCs w:val="24"/>
        </w:rPr>
        <w:t>Biperideno</w:t>
      </w:r>
      <w:proofErr w:type="spellEnd"/>
      <w:r w:rsidRPr="00AF4F9C">
        <w:rPr>
          <w:rFonts w:ascii="Times New Roman" w:hAnsi="Times New Roman" w:cs="Times New Roman"/>
          <w:b/>
          <w:sz w:val="24"/>
          <w:szCs w:val="24"/>
        </w:rPr>
        <w:t>, cloridrato 2mg</w:t>
      </w:r>
    </w:p>
    <w:p w:rsidR="00AF4F9C" w:rsidRPr="00AF4F9C" w:rsidRDefault="00AF4F9C" w:rsidP="00AF4F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4F9C">
        <w:rPr>
          <w:rFonts w:ascii="Times New Roman" w:hAnsi="Times New Roman" w:cs="Times New Roman"/>
          <w:b/>
          <w:sz w:val="24"/>
          <w:szCs w:val="24"/>
        </w:rPr>
        <w:t>Bromexina</w:t>
      </w:r>
      <w:proofErr w:type="spellEnd"/>
      <w:r w:rsidRPr="00AF4F9C">
        <w:rPr>
          <w:rFonts w:ascii="Times New Roman" w:hAnsi="Times New Roman" w:cs="Times New Roman"/>
          <w:b/>
          <w:sz w:val="24"/>
          <w:szCs w:val="24"/>
        </w:rPr>
        <w:t xml:space="preserve"> cloridrato xarope 0,8mg/ml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>Captopril 50mg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>Carbamazepina 200mg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>Carbamazepina suspensão oral 20mg/ml</w:t>
      </w:r>
    </w:p>
    <w:p w:rsid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>Carbonato de Cálcio 500mg</w:t>
      </w:r>
    </w:p>
    <w:p w:rsidR="00BA14CF" w:rsidRPr="003D37A9" w:rsidRDefault="00BA14CF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Carvedilol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6,25mg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>Cetoconazol 200mg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>Ciprofloxacino, cloridrato 500mg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Colagenase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 xml:space="preserve">, associada com </w:t>
      </w: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cloranfenicol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 xml:space="preserve"> pomada 0,6U/g + 0,01g/g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>Cloreto de sódio, associado com cloreto de benzalcônio</w:t>
      </w:r>
    </w:p>
    <w:p w:rsidR="00AF4F9C" w:rsidRPr="003D37A9" w:rsidRDefault="00AF4F9C" w:rsidP="00AF4F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>Cloreto de sódio solução injetável, frasco com 100ml</w:t>
      </w:r>
    </w:p>
    <w:p w:rsidR="003D37A9" w:rsidRPr="00AF4F9C" w:rsidRDefault="00AF4F9C" w:rsidP="00AF4F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>Clorpromazina, cloridrato 100mg</w:t>
      </w:r>
    </w:p>
    <w:p w:rsidR="00AF4F9C" w:rsidRDefault="00AF4F9C" w:rsidP="00AF4F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F4F9C">
        <w:rPr>
          <w:rFonts w:ascii="Times New Roman" w:hAnsi="Times New Roman" w:cs="Times New Roman"/>
          <w:b/>
          <w:sz w:val="24"/>
          <w:szCs w:val="24"/>
        </w:rPr>
        <w:t>Dexametasona creme 0,10%</w:t>
      </w:r>
    </w:p>
    <w:p w:rsidR="00AF4F9C" w:rsidRDefault="00AF4F9C" w:rsidP="00AF4F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F4F9C">
        <w:rPr>
          <w:rFonts w:ascii="Times New Roman" w:hAnsi="Times New Roman" w:cs="Times New Roman"/>
          <w:b/>
          <w:sz w:val="24"/>
          <w:szCs w:val="24"/>
        </w:rPr>
        <w:t xml:space="preserve">Dexametasona </w:t>
      </w:r>
      <w:proofErr w:type="spellStart"/>
      <w:r w:rsidRPr="00AF4F9C">
        <w:rPr>
          <w:rFonts w:ascii="Times New Roman" w:hAnsi="Times New Roman" w:cs="Times New Roman"/>
          <w:b/>
          <w:sz w:val="24"/>
          <w:szCs w:val="24"/>
        </w:rPr>
        <w:t>elexir</w:t>
      </w:r>
      <w:proofErr w:type="spellEnd"/>
      <w:r w:rsidRPr="00AF4F9C">
        <w:rPr>
          <w:rFonts w:ascii="Times New Roman" w:hAnsi="Times New Roman" w:cs="Times New Roman"/>
          <w:b/>
          <w:sz w:val="24"/>
          <w:szCs w:val="24"/>
        </w:rPr>
        <w:t xml:space="preserve"> 0,1mg/ml</w:t>
      </w:r>
    </w:p>
    <w:p w:rsidR="00AF4F9C" w:rsidRPr="00AF4F9C" w:rsidRDefault="00AF4F9C" w:rsidP="00AF4F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Dexclorfeniramina, maleato 2mg</w:t>
      </w:r>
    </w:p>
    <w:p w:rsidR="00AF4F9C" w:rsidRPr="00AF4F9C" w:rsidRDefault="00AF4F9C" w:rsidP="00AF4F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F4F9C">
        <w:rPr>
          <w:rFonts w:ascii="Times New Roman" w:hAnsi="Times New Roman" w:cs="Times New Roman"/>
          <w:b/>
          <w:sz w:val="24"/>
          <w:szCs w:val="24"/>
        </w:rPr>
        <w:t>Diazepam 10mg</w:t>
      </w:r>
    </w:p>
    <w:p w:rsidR="00AF4F9C" w:rsidRPr="00AF4F9C" w:rsidRDefault="00AF4F9C" w:rsidP="00AF4F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F4F9C">
        <w:rPr>
          <w:rFonts w:ascii="Times New Roman" w:hAnsi="Times New Roman" w:cs="Times New Roman"/>
          <w:b/>
          <w:sz w:val="24"/>
          <w:szCs w:val="24"/>
        </w:rPr>
        <w:t>Diclofenaco, sal sódico 50mg</w:t>
      </w:r>
    </w:p>
    <w:p w:rsidR="00AF4F9C" w:rsidRPr="00AF4F9C" w:rsidRDefault="00AF4F9C" w:rsidP="00AF4F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F4F9C">
        <w:rPr>
          <w:rFonts w:ascii="Times New Roman" w:hAnsi="Times New Roman" w:cs="Times New Roman"/>
          <w:b/>
          <w:sz w:val="24"/>
          <w:szCs w:val="24"/>
        </w:rPr>
        <w:t>Digoxina 0,25mg</w:t>
      </w:r>
    </w:p>
    <w:p w:rsidR="00AF4F9C" w:rsidRPr="00AF4F9C" w:rsidRDefault="00AF4F9C" w:rsidP="00AF4F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4F9C">
        <w:rPr>
          <w:rFonts w:ascii="Times New Roman" w:hAnsi="Times New Roman" w:cs="Times New Roman"/>
          <w:b/>
          <w:sz w:val="24"/>
          <w:szCs w:val="24"/>
        </w:rPr>
        <w:t>Dimenidrinato</w:t>
      </w:r>
      <w:proofErr w:type="spellEnd"/>
      <w:r w:rsidRPr="00AF4F9C">
        <w:rPr>
          <w:rFonts w:ascii="Times New Roman" w:hAnsi="Times New Roman" w:cs="Times New Roman"/>
          <w:b/>
          <w:sz w:val="24"/>
          <w:szCs w:val="24"/>
        </w:rPr>
        <w:t>, associado com piridoxina cloridrato</w:t>
      </w:r>
    </w:p>
    <w:p w:rsidR="00AF4F9C" w:rsidRPr="00AF4F9C" w:rsidRDefault="00AF4F9C" w:rsidP="00AF4F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F4F9C">
        <w:rPr>
          <w:rFonts w:ascii="Times New Roman" w:hAnsi="Times New Roman" w:cs="Times New Roman"/>
          <w:b/>
          <w:sz w:val="24"/>
          <w:szCs w:val="24"/>
        </w:rPr>
        <w:t>Dipirona sódica solução oral 500mg/ml</w:t>
      </w:r>
    </w:p>
    <w:p w:rsidR="001B5557" w:rsidRPr="00AF4F9C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F4F9C">
        <w:rPr>
          <w:rFonts w:ascii="Times New Roman" w:hAnsi="Times New Roman" w:cs="Times New Roman"/>
          <w:b/>
          <w:sz w:val="24"/>
          <w:szCs w:val="24"/>
        </w:rPr>
        <w:t>Enalapril, maleato 10mg</w:t>
      </w:r>
    </w:p>
    <w:p w:rsidR="001B5557" w:rsidRPr="00AF4F9C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F4F9C">
        <w:rPr>
          <w:rFonts w:ascii="Times New Roman" w:hAnsi="Times New Roman" w:cs="Times New Roman"/>
          <w:b/>
          <w:sz w:val="24"/>
          <w:szCs w:val="24"/>
        </w:rPr>
        <w:t>Enalapril, maleato 20mg</w:t>
      </w:r>
    </w:p>
    <w:p w:rsidR="00AF4F9C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F4F9C">
        <w:rPr>
          <w:rFonts w:ascii="Times New Roman" w:hAnsi="Times New Roman" w:cs="Times New Roman"/>
          <w:b/>
          <w:sz w:val="24"/>
          <w:szCs w:val="24"/>
        </w:rPr>
        <w:t xml:space="preserve">Enantato de </w:t>
      </w:r>
      <w:proofErr w:type="spellStart"/>
      <w:r w:rsidRPr="00AF4F9C">
        <w:rPr>
          <w:rFonts w:ascii="Times New Roman" w:hAnsi="Times New Roman" w:cs="Times New Roman"/>
          <w:b/>
          <w:sz w:val="24"/>
          <w:szCs w:val="24"/>
        </w:rPr>
        <w:t>noretisterona</w:t>
      </w:r>
      <w:proofErr w:type="spellEnd"/>
      <w:r w:rsidRPr="00AF4F9C">
        <w:rPr>
          <w:rFonts w:ascii="Times New Roman" w:hAnsi="Times New Roman" w:cs="Times New Roman"/>
          <w:b/>
          <w:sz w:val="24"/>
          <w:szCs w:val="24"/>
        </w:rPr>
        <w:t xml:space="preserve"> + Valerato de </w:t>
      </w:r>
      <w:proofErr w:type="spellStart"/>
      <w:r w:rsidRPr="00AF4F9C">
        <w:rPr>
          <w:rFonts w:ascii="Times New Roman" w:hAnsi="Times New Roman" w:cs="Times New Roman"/>
          <w:b/>
          <w:sz w:val="24"/>
          <w:szCs w:val="24"/>
        </w:rPr>
        <w:t>estradio</w:t>
      </w:r>
      <w:proofErr w:type="spellEnd"/>
      <w:r w:rsidRPr="00AF4F9C">
        <w:rPr>
          <w:rFonts w:ascii="Times New Roman" w:hAnsi="Times New Roman" w:cs="Times New Roman"/>
          <w:b/>
          <w:sz w:val="24"/>
          <w:szCs w:val="24"/>
        </w:rPr>
        <w:t xml:space="preserve"> 50+5mg/ml</w:t>
      </w:r>
    </w:p>
    <w:p w:rsidR="00EF646D" w:rsidRDefault="00EF646D" w:rsidP="00EF646D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Fenitoína sódica 100mg</w:t>
      </w:r>
    </w:p>
    <w:p w:rsidR="00EF646D" w:rsidRPr="00EF646D" w:rsidRDefault="00EF646D" w:rsidP="00EF646D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Fenobarbital 100mg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Fenoterol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bromidrato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 xml:space="preserve"> solução para inalação 0,25mg/ml</w:t>
      </w:r>
    </w:p>
    <w:p w:rsid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Fluconazol 150mg</w:t>
      </w:r>
    </w:p>
    <w:p w:rsid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Glibenclamida 5mg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Hidrocloritiazida 25mg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Hidrocloritiazida 50mg</w:t>
      </w:r>
    </w:p>
    <w:p w:rsid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Hidróxido de alumínio suspensão oral 61,5mg/ml</w:t>
      </w:r>
    </w:p>
    <w:p w:rsid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Ibuprofeno suspensão oral 50mg/ml</w:t>
      </w:r>
    </w:p>
    <w:p w:rsid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Ibuprofeno suspensão oral 20mg/ml</w:t>
      </w:r>
    </w:p>
    <w:p w:rsidR="00EF646D" w:rsidRPr="001B5557" w:rsidRDefault="00EF646D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Ibuprofeno 600mg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Imipramina, cloridrato 25mg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Insulina Humana NPH suspensão injetável 100UI/ml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Insulina Regular solução injetável 100UI/ml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Iprotrópio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>, brometo pó para inalação oral 0,02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 xml:space="preserve">Isossorbida, sal </w:t>
      </w: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dinitrato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 xml:space="preserve"> 10mg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 xml:space="preserve">Isossorbida, </w:t>
      </w: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dinitrato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 xml:space="preserve"> sublingual 5mg</w:t>
      </w:r>
    </w:p>
    <w:p w:rsid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 xml:space="preserve">Isossorbida, sal </w:t>
      </w: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dinitrato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 xml:space="preserve"> 20mg </w:t>
      </w:r>
    </w:p>
    <w:p w:rsidR="004C0EDB" w:rsidRDefault="004C0EDB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Levomepromazina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25mg</w:t>
      </w:r>
    </w:p>
    <w:p w:rsidR="004C0EDB" w:rsidRDefault="004C0EDB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Levomepromazina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100mg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Levonorgestrel 0,75mg</w:t>
      </w:r>
    </w:p>
    <w:p w:rsid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Levonorgestrel + Etinilestradiol 0,15 + 0,03mg</w:t>
      </w:r>
    </w:p>
    <w:p w:rsidR="00BA14CF" w:rsidRPr="001B5557" w:rsidRDefault="00BA14CF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Levotiroxina 50mg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Loratadina xarope 1mg/ml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Loratadina 10mg</w:t>
      </w:r>
    </w:p>
    <w:p w:rsid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Medroxiprogesterona acetato suspensão injetável 150mg/ml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Metildopa 250mg</w:t>
      </w:r>
    </w:p>
    <w:p w:rsid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Metildopa 500mg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Metoclopramida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>, cloridrato 10mg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Metoprolol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>, tartarato 100mg</w:t>
      </w:r>
    </w:p>
    <w:p w:rsid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Metronidazol 250mg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Metronidazol gel vaginal 100mg/g</w:t>
      </w:r>
    </w:p>
    <w:p w:rsid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Miconazol creme vaginal 2%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46D3">
        <w:rPr>
          <w:rFonts w:ascii="Times New Roman" w:hAnsi="Times New Roman" w:cs="Times New Roman"/>
          <w:b/>
          <w:sz w:val="24"/>
          <w:szCs w:val="24"/>
        </w:rPr>
        <w:t>Nifedipino</w:t>
      </w:r>
      <w:proofErr w:type="spellEnd"/>
      <w:r w:rsidRPr="00FD46D3">
        <w:rPr>
          <w:rFonts w:ascii="Times New Roman" w:hAnsi="Times New Roman" w:cs="Times New Roman"/>
          <w:b/>
          <w:sz w:val="24"/>
          <w:szCs w:val="24"/>
        </w:rPr>
        <w:t xml:space="preserve"> 10mg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Nistatina suspensão oral 100.00UI/ml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Nistatina creme vaginal 25.000 UI/g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Neomicina, associada com bacitracina pomada 5mg/g + 250UI/g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Noretisterona 0,35mg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Omeprazol 20mg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Paracetamol 500mg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Paracetamol solução oral 200mg</w:t>
      </w:r>
    </w:p>
    <w:p w:rsid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Paracetamol, associado com codeína 500 + 30mg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Permetrina loção 10mg/ml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46D3">
        <w:rPr>
          <w:rFonts w:ascii="Times New Roman" w:hAnsi="Times New Roman" w:cs="Times New Roman"/>
          <w:b/>
          <w:sz w:val="24"/>
          <w:szCs w:val="24"/>
        </w:rPr>
        <w:t>Periciazina</w:t>
      </w:r>
      <w:proofErr w:type="spellEnd"/>
      <w:r w:rsidRPr="00FD46D3">
        <w:rPr>
          <w:rFonts w:ascii="Times New Roman" w:hAnsi="Times New Roman" w:cs="Times New Roman"/>
          <w:b/>
          <w:sz w:val="24"/>
          <w:szCs w:val="24"/>
        </w:rPr>
        <w:t xml:space="preserve"> solução oral – gotas 40mg/ml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Prednisona 5mg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Prednisona 20mg</w:t>
      </w:r>
    </w:p>
    <w:p w:rsid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46D3">
        <w:rPr>
          <w:rFonts w:ascii="Times New Roman" w:hAnsi="Times New Roman" w:cs="Times New Roman"/>
          <w:b/>
          <w:sz w:val="24"/>
          <w:szCs w:val="24"/>
        </w:rPr>
        <w:t>Prednisolona</w:t>
      </w:r>
      <w:proofErr w:type="spellEnd"/>
      <w:r w:rsidRPr="00FD46D3">
        <w:rPr>
          <w:rFonts w:ascii="Times New Roman" w:hAnsi="Times New Roman" w:cs="Times New Roman"/>
          <w:b/>
          <w:sz w:val="24"/>
          <w:szCs w:val="24"/>
        </w:rPr>
        <w:t xml:space="preserve"> solução oral 3mg/ml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Prometazina, cloridrato 25mg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Prometazina, cloreto solução injetável 25mg/ml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Propranolol, cloridrato 40mg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Ranitidina, cloridrato 150mg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Sais para reidratação oral</w:t>
      </w:r>
    </w:p>
    <w:p w:rsid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Sinvastatina 10mg</w:t>
      </w:r>
    </w:p>
    <w:p w:rsidR="00BA14CF" w:rsidRPr="00FD46D3" w:rsidRDefault="00BA14CF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Sinvastatina 20mg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Sulfato ferroso 25mg/ml</w:t>
      </w:r>
    </w:p>
    <w:p w:rsid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Sulfato ferroso 40mg</w:t>
      </w:r>
    </w:p>
    <w:p w:rsidR="00EF646D" w:rsidRPr="00EF646D" w:rsidRDefault="00EF646D" w:rsidP="00EF646D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Sulfato ferroso xarope 5mg/ml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Sulfametoxazol + Trimetoprima 400+80mg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lastRenderedPageBreak/>
        <w:t>Timolol, maleato solução oftálmica 0,50%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Verapamil, cloridrato 80mg</w:t>
      </w:r>
    </w:p>
    <w:p w:rsidR="003D37A9" w:rsidRPr="00EF646D" w:rsidRDefault="003D37A9" w:rsidP="00EF646D">
      <w:pPr>
        <w:rPr>
          <w:rFonts w:ascii="Times New Roman" w:hAnsi="Times New Roman" w:cs="Times New Roman"/>
          <w:b/>
          <w:sz w:val="24"/>
          <w:szCs w:val="24"/>
        </w:rPr>
      </w:pPr>
    </w:p>
    <w:sectPr w:rsidR="003D37A9" w:rsidRPr="00EF646D" w:rsidSect="003D37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8D0"/>
    <w:multiLevelType w:val="hybridMultilevel"/>
    <w:tmpl w:val="F09AFD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D6F89"/>
    <w:multiLevelType w:val="hybridMultilevel"/>
    <w:tmpl w:val="3D0C854C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CA97B1E"/>
    <w:multiLevelType w:val="hybridMultilevel"/>
    <w:tmpl w:val="067AD7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D7626"/>
    <w:multiLevelType w:val="hybridMultilevel"/>
    <w:tmpl w:val="D71AB61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A9"/>
    <w:rsid w:val="00177993"/>
    <w:rsid w:val="001B5557"/>
    <w:rsid w:val="002E4CF5"/>
    <w:rsid w:val="003D37A9"/>
    <w:rsid w:val="004C0EDB"/>
    <w:rsid w:val="00931A8F"/>
    <w:rsid w:val="0099559A"/>
    <w:rsid w:val="00AF4F9C"/>
    <w:rsid w:val="00BA14CF"/>
    <w:rsid w:val="00BD7937"/>
    <w:rsid w:val="00EF646D"/>
    <w:rsid w:val="00FD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473D0-68EA-41FF-AF40-9EF335AE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7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3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464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Verinha</dc:creator>
  <cp:lastModifiedBy>Usuário do Windows</cp:lastModifiedBy>
  <cp:revision>7</cp:revision>
  <cp:lastPrinted>2019-09-02T17:32:00Z</cp:lastPrinted>
  <dcterms:created xsi:type="dcterms:W3CDTF">2019-08-28T17:17:00Z</dcterms:created>
  <dcterms:modified xsi:type="dcterms:W3CDTF">2019-10-14T11:28:00Z</dcterms:modified>
</cp:coreProperties>
</file>