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93" w:rsidRDefault="003E0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EM FALTA NA FARMÁCIA BÁSICA MUNICIPAL</w:t>
      </w:r>
    </w:p>
    <w:p w:rsidR="00A235BF" w:rsidRDefault="00A235BF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Alendronato de sódio 10mg</w:t>
      </w:r>
    </w:p>
    <w:p w:rsidR="00E5088A" w:rsidRPr="00A235BF" w:rsidRDefault="00E5088A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Alendronato de sódio 70mg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FARMÁCIA </w:t>
      </w:r>
      <w:proofErr w:type="gramStart"/>
      <w:r w:rsidR="005B19C8">
        <w:rPr>
          <w:rFonts w:ascii="Times New Roman" w:hAnsi="Times New Roman" w:cs="Times New Roman"/>
          <w:b/>
          <w:sz w:val="24"/>
          <w:szCs w:val="24"/>
        </w:rPr>
        <w:t>POPULAR  (</w:t>
      </w:r>
      <w:proofErr w:type="spellStart"/>
      <w:proofErr w:type="gramEnd"/>
      <w:r w:rsidR="005B19C8">
        <w:rPr>
          <w:rFonts w:ascii="Times New Roman" w:hAnsi="Times New Roman" w:cs="Times New Roman"/>
          <w:b/>
          <w:sz w:val="24"/>
          <w:szCs w:val="24"/>
        </w:rPr>
        <w:t>copagamento</w:t>
      </w:r>
      <w:proofErr w:type="spellEnd"/>
      <w:r w:rsidR="005B19C8">
        <w:rPr>
          <w:rFonts w:ascii="Times New Roman" w:hAnsi="Times New Roman" w:cs="Times New Roman"/>
          <w:b/>
          <w:sz w:val="24"/>
          <w:szCs w:val="24"/>
        </w:rPr>
        <w:t>)</w:t>
      </w:r>
    </w:p>
    <w:p w:rsidR="003D4471" w:rsidRPr="003D4471" w:rsidRDefault="003D4471" w:rsidP="003D447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Amoxicilina +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potássio 500 + 125mg</w:t>
      </w:r>
    </w:p>
    <w:p w:rsidR="00601A00" w:rsidRPr="00601A00" w:rsidRDefault="003E0497" w:rsidP="00FE2B97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601A00">
        <w:rPr>
          <w:rFonts w:ascii="Times New Roman" w:hAnsi="Times New Roman" w:cs="Times New Roman"/>
          <w:b/>
          <w:sz w:val="24"/>
          <w:szCs w:val="24"/>
        </w:rPr>
        <w:t>Ambroxol, sal cloridrato xarope adulto 6mg/ml</w:t>
      </w:r>
    </w:p>
    <w:p w:rsidR="00CE3A2E" w:rsidRPr="00601A00" w:rsidRDefault="00CE3A2E" w:rsidP="00FE2B97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601A00">
        <w:rPr>
          <w:rFonts w:ascii="Times New Roman" w:eastAsia="Times New Roman" w:hAnsi="Times New Roman" w:cs="Times New Roman"/>
          <w:b/>
          <w:sz w:val="24"/>
        </w:rPr>
        <w:t>Atenolol 25mg</w:t>
      </w:r>
    </w:p>
    <w:p w:rsidR="00CE3A2E" w:rsidRPr="00601A00" w:rsidRDefault="00CE3A2E" w:rsidP="00D85CB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A00">
        <w:rPr>
          <w:rFonts w:ascii="Times New Roman" w:eastAsia="Times New Roman" w:hAnsi="Times New Roman" w:cs="Times New Roman"/>
          <w:b/>
          <w:sz w:val="24"/>
        </w:rPr>
        <w:t>Bromexina</w:t>
      </w:r>
      <w:proofErr w:type="spellEnd"/>
      <w:r w:rsidRPr="00601A00">
        <w:rPr>
          <w:rFonts w:ascii="Times New Roman" w:eastAsia="Times New Roman" w:hAnsi="Times New Roman" w:cs="Times New Roman"/>
          <w:b/>
          <w:sz w:val="24"/>
        </w:rPr>
        <w:t xml:space="preserve"> cloridrato xarope 0,8mg/ml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Carbonato de lítio 300mg</w:t>
      </w:r>
    </w:p>
    <w:p w:rsidR="00516B4E" w:rsidRPr="003E0497" w:rsidRDefault="00516B4E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Cetoconazol creme vaginal 2%</w:t>
      </w:r>
      <w:bookmarkStart w:id="0" w:name="_GoBack"/>
      <w:bookmarkEnd w:id="0"/>
    </w:p>
    <w:p w:rsidR="00601A00" w:rsidRPr="00601A00" w:rsidRDefault="00516B4E" w:rsidP="0093361D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01A00">
        <w:rPr>
          <w:rFonts w:ascii="Times New Roman" w:hAnsi="Times New Roman" w:cs="Times New Roman"/>
          <w:b/>
          <w:sz w:val="24"/>
          <w:szCs w:val="24"/>
        </w:rPr>
        <w:t>Fenoterol</w:t>
      </w:r>
      <w:proofErr w:type="spellEnd"/>
      <w:r w:rsidRPr="00601A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A00">
        <w:rPr>
          <w:rFonts w:ascii="Times New Roman" w:hAnsi="Times New Roman" w:cs="Times New Roman"/>
          <w:b/>
          <w:sz w:val="24"/>
          <w:szCs w:val="24"/>
        </w:rPr>
        <w:t>bromidrato</w:t>
      </w:r>
      <w:proofErr w:type="spellEnd"/>
      <w:r w:rsidRPr="00601A00">
        <w:rPr>
          <w:rFonts w:ascii="Times New Roman" w:hAnsi="Times New Roman" w:cs="Times New Roman"/>
          <w:b/>
          <w:sz w:val="24"/>
          <w:szCs w:val="24"/>
        </w:rPr>
        <w:t xml:space="preserve"> solução para inalação 0,25mg/ml</w:t>
      </w:r>
    </w:p>
    <w:p w:rsidR="00CE3A2E" w:rsidRPr="00601A00" w:rsidRDefault="00CE3A2E" w:rsidP="00601A00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601A00">
        <w:rPr>
          <w:rFonts w:ascii="Times New Roman" w:eastAsia="Times New Roman" w:hAnsi="Times New Roman" w:cs="Times New Roman"/>
          <w:b/>
          <w:sz w:val="24"/>
        </w:rPr>
        <w:t>Furosemida 40mg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Hidrocloritiazida 25mg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FARMÁCIA POPULAR</w:t>
      </w:r>
    </w:p>
    <w:p w:rsidR="00601A00" w:rsidRDefault="00601A00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Losartana    FARMÁCIA POPULAR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Nimodipino 30mg</w:t>
      </w:r>
    </w:p>
    <w:p w:rsidR="003E0497" w:rsidRPr="0080025D" w:rsidRDefault="00CB75F3" w:rsidP="0080025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Nitrofurantoína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sectPr w:rsidR="003E0497" w:rsidRPr="0080025D" w:rsidSect="003E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A86D8F"/>
    <w:multiLevelType w:val="hybridMultilevel"/>
    <w:tmpl w:val="B582E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6F4B"/>
    <w:multiLevelType w:val="multilevel"/>
    <w:tmpl w:val="D90663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804660"/>
    <w:multiLevelType w:val="hybridMultilevel"/>
    <w:tmpl w:val="1BE472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7"/>
    <w:rsid w:val="0003239A"/>
    <w:rsid w:val="001630D9"/>
    <w:rsid w:val="00177993"/>
    <w:rsid w:val="002540F9"/>
    <w:rsid w:val="00350791"/>
    <w:rsid w:val="003770BB"/>
    <w:rsid w:val="003D4471"/>
    <w:rsid w:val="003E0497"/>
    <w:rsid w:val="00516B4E"/>
    <w:rsid w:val="005B19C8"/>
    <w:rsid w:val="005E588C"/>
    <w:rsid w:val="00601A00"/>
    <w:rsid w:val="00604304"/>
    <w:rsid w:val="00754645"/>
    <w:rsid w:val="0078750B"/>
    <w:rsid w:val="007D0BD1"/>
    <w:rsid w:val="007D35A8"/>
    <w:rsid w:val="0080025D"/>
    <w:rsid w:val="00816125"/>
    <w:rsid w:val="009C015B"/>
    <w:rsid w:val="009F3A64"/>
    <w:rsid w:val="00A235BF"/>
    <w:rsid w:val="00CA067C"/>
    <w:rsid w:val="00CB75F3"/>
    <w:rsid w:val="00CE3A2E"/>
    <w:rsid w:val="00CF16CC"/>
    <w:rsid w:val="00DF5CC0"/>
    <w:rsid w:val="00E5088A"/>
    <w:rsid w:val="00EF6147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7D43-6B16-4DA1-93EA-086662C5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Usuário do Windows</cp:lastModifiedBy>
  <cp:revision>19</cp:revision>
  <cp:lastPrinted>2020-05-12T12:16:00Z</cp:lastPrinted>
  <dcterms:created xsi:type="dcterms:W3CDTF">2019-08-28T16:52:00Z</dcterms:created>
  <dcterms:modified xsi:type="dcterms:W3CDTF">2020-05-12T12:16:00Z</dcterms:modified>
</cp:coreProperties>
</file>